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87" w:rsidRPr="00E17587" w:rsidRDefault="00E17587" w:rsidP="00E17587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>Приложение  к постановлению</w:t>
      </w:r>
    </w:p>
    <w:p w:rsidR="00E17587" w:rsidRPr="00E17587" w:rsidRDefault="00E17587" w:rsidP="00E17587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</w:t>
      </w:r>
    </w:p>
    <w:p w:rsidR="00E17587" w:rsidRPr="00E17587" w:rsidRDefault="00E17587" w:rsidP="00E17587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>«Родниковский муниципальный район»</w:t>
      </w:r>
    </w:p>
    <w:p w:rsidR="00E17587" w:rsidRPr="00E17587" w:rsidRDefault="00E17587" w:rsidP="00E17587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E17587" w:rsidRPr="00E17587" w:rsidRDefault="00E17587" w:rsidP="00E17587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22.01.2020 </w:t>
      </w:r>
      <w:r w:rsidRPr="00E1758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E17587" w:rsidRPr="00E17587" w:rsidRDefault="00E17587" w:rsidP="00E17587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587" w:rsidRPr="00E17587" w:rsidRDefault="00E17587" w:rsidP="00E17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58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7587" w:rsidRPr="00E17587" w:rsidRDefault="00E17587" w:rsidP="00E17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предназначенных для бесплатного предоставления гражданам</w:t>
      </w:r>
    </w:p>
    <w:p w:rsidR="00E17587" w:rsidRPr="00E17587" w:rsidRDefault="00E17587" w:rsidP="00E17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87">
        <w:rPr>
          <w:rFonts w:ascii="Times New Roman" w:hAnsi="Times New Roman" w:cs="Times New Roman"/>
          <w:b/>
          <w:sz w:val="24"/>
          <w:szCs w:val="24"/>
        </w:rPr>
        <w:t>на территории Родниковского муниципального района Ивановской области,  в соответствии с Законом Ивановской области   от 31.12.2002г. № 111-ОЗ «О бесплатном предоставлении земельных участков в собственность гражданам Российской Федерации»   на 20.01.2020г.</w:t>
      </w:r>
    </w:p>
    <w:p w:rsidR="00E17587" w:rsidRPr="00E17587" w:rsidRDefault="00E17587" w:rsidP="00E17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6237"/>
        <w:gridCol w:w="2551"/>
        <w:gridCol w:w="2694"/>
        <w:gridCol w:w="2835"/>
      </w:tblGrid>
      <w:tr w:rsidR="00E17587" w:rsidRPr="00E17587" w:rsidTr="00E17587">
        <w:trPr>
          <w:trHeight w:val="7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 </w:t>
            </w:r>
          </w:p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г. Родники,  ул. Герцена,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37:15:013120:147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г. Родники,  ул. Герцена,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37:15:013119:3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г. Родники,  пр. Гагарина,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37:15:013117:14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г. Родники, ул. Иваново-Вознесенская,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37:15:011204:10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г. Родники, ул. 1-я Красовская,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37:15:010220:13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E17587" w:rsidRPr="00E17587" w:rsidTr="00E17587">
        <w:trPr>
          <w:trHeight w:val="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   37:15:010702:10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пр.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Филисовский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37:15:013117:264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пр.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Филисовский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37:15:013119:154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пр.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Филисовский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37:15:013119:155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пр.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Филисовский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37:15:013119:156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   37:15:013125:22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:15:013125:45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:15:013125:33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37:15:013125:57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:15:013125:44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пр.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Скрыловский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  37:15:013301:222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пр.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Скрыловский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  37:15:013301:223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г. Родники, ул.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   37:15:013301:89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Родниковский район, д. Андреевское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37:15:030807:13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Ведрово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37:15:041011:20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Дегтярново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37:15:041009:3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37:15:040804:602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д.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gram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37:15:040804:575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E17587" w:rsidRPr="00E17587" w:rsidTr="00E175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87" w:rsidRPr="00E17587" w:rsidRDefault="00E17587" w:rsidP="00E175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Родниковский район, с. </w:t>
            </w:r>
            <w:proofErr w:type="spellStart"/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Новинское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37:15:030207:23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ВЛПХ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87" w:rsidRPr="00E17587" w:rsidRDefault="00E17587" w:rsidP="00E1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87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</w:tbl>
    <w:p w:rsidR="00E17587" w:rsidRPr="00E17587" w:rsidRDefault="00E17587" w:rsidP="00E17587">
      <w:pPr>
        <w:spacing w:after="0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E17587" w:rsidRDefault="00E17587" w:rsidP="00E175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E17587" w:rsidSect="00E17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F8F"/>
    <w:multiLevelType w:val="hybridMultilevel"/>
    <w:tmpl w:val="DBD8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587"/>
    <w:rsid w:val="00E1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BorodinovaAG</dc:creator>
  <cp:keywords/>
  <dc:description/>
  <cp:lastModifiedBy>BorodinovaAG</cp:lastModifiedBy>
  <cp:revision>2</cp:revision>
  <dcterms:created xsi:type="dcterms:W3CDTF">2020-01-24T05:38:00Z</dcterms:created>
  <dcterms:modified xsi:type="dcterms:W3CDTF">2020-01-24T05:41:00Z</dcterms:modified>
</cp:coreProperties>
</file>